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77" w:rsidRPr="00B3655C" w:rsidRDefault="00D17D29" w:rsidP="00D17D29">
      <w:pPr>
        <w:jc w:val="right"/>
        <w:rPr>
          <w:szCs w:val="21"/>
        </w:rPr>
      </w:pPr>
      <w:r w:rsidRPr="00B3655C">
        <w:rPr>
          <w:rFonts w:hint="eastAsia"/>
          <w:szCs w:val="21"/>
        </w:rPr>
        <w:t>第</w:t>
      </w:r>
      <w:r w:rsidR="00137200">
        <w:rPr>
          <w:rFonts w:hint="eastAsia"/>
          <w:szCs w:val="21"/>
        </w:rPr>
        <w:t xml:space="preserve">　　　</w:t>
      </w:r>
      <w:r w:rsidR="000D1820">
        <w:rPr>
          <w:rFonts w:hint="eastAsia"/>
          <w:szCs w:val="21"/>
        </w:rPr>
        <w:t xml:space="preserve">　　</w:t>
      </w:r>
      <w:r w:rsidRPr="00B3655C">
        <w:rPr>
          <w:rFonts w:hint="eastAsia"/>
          <w:szCs w:val="21"/>
        </w:rPr>
        <w:t>号</w:t>
      </w:r>
    </w:p>
    <w:p w:rsidR="00D17D29" w:rsidRPr="00B3655C" w:rsidRDefault="006668E9" w:rsidP="00D17D2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1820">
        <w:rPr>
          <w:rFonts w:hint="eastAsia"/>
          <w:color w:val="FF0000"/>
          <w:szCs w:val="21"/>
        </w:rPr>
        <w:t xml:space="preserve">　　</w:t>
      </w:r>
      <w:r w:rsidR="00D17D29" w:rsidRPr="00B3655C">
        <w:rPr>
          <w:rFonts w:hint="eastAsia"/>
          <w:szCs w:val="21"/>
        </w:rPr>
        <w:t>年</w:t>
      </w:r>
      <w:r w:rsidR="000D1820">
        <w:rPr>
          <w:rFonts w:hint="eastAsia"/>
          <w:szCs w:val="21"/>
        </w:rPr>
        <w:t xml:space="preserve">　　</w:t>
      </w:r>
      <w:r w:rsidR="00D17D29" w:rsidRPr="00B3655C">
        <w:rPr>
          <w:rFonts w:hint="eastAsia"/>
          <w:szCs w:val="21"/>
        </w:rPr>
        <w:t>月</w:t>
      </w:r>
      <w:r w:rsidR="000D1820">
        <w:rPr>
          <w:rFonts w:hint="eastAsia"/>
          <w:szCs w:val="21"/>
        </w:rPr>
        <w:t xml:space="preserve">　　</w:t>
      </w:r>
      <w:r w:rsidR="00D17D29" w:rsidRPr="00B3655C">
        <w:rPr>
          <w:rFonts w:hint="eastAsia"/>
          <w:szCs w:val="21"/>
        </w:rPr>
        <w:t>日</w:t>
      </w:r>
    </w:p>
    <w:p w:rsidR="00D17D29" w:rsidRPr="00B3655C" w:rsidRDefault="00D17D29">
      <w:pPr>
        <w:rPr>
          <w:szCs w:val="21"/>
        </w:rPr>
      </w:pP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 xml:space="preserve">おおい町長　</w:t>
      </w:r>
      <w:r w:rsidR="00627BB5">
        <w:rPr>
          <w:rFonts w:hint="eastAsia"/>
          <w:szCs w:val="21"/>
        </w:rPr>
        <w:t>中塚　寛</w:t>
      </w:r>
      <w:r w:rsidRPr="00B3655C">
        <w:rPr>
          <w:rFonts w:hint="eastAsia"/>
          <w:szCs w:val="21"/>
        </w:rPr>
        <w:t xml:space="preserve">　様</w:t>
      </w:r>
    </w:p>
    <w:p w:rsidR="00D17D29" w:rsidRPr="00B3655C" w:rsidRDefault="00D17D29">
      <w:pPr>
        <w:rPr>
          <w:szCs w:val="21"/>
        </w:rPr>
      </w:pP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 xml:space="preserve">　</w:t>
      </w:r>
      <w:r w:rsidR="00137200">
        <w:rPr>
          <w:rFonts w:hint="eastAsia"/>
          <w:szCs w:val="21"/>
        </w:rPr>
        <w:tab/>
      </w:r>
      <w:r w:rsidRPr="00B3655C">
        <w:rPr>
          <w:rFonts w:hint="eastAsia"/>
          <w:szCs w:val="21"/>
        </w:rPr>
        <w:t xml:space="preserve">申請者　</w:t>
      </w:r>
      <w:r w:rsidR="00137200">
        <w:rPr>
          <w:rFonts w:hint="eastAsia"/>
          <w:szCs w:val="21"/>
        </w:rPr>
        <w:t xml:space="preserve">　</w:t>
      </w:r>
      <w:r w:rsidR="00137200" w:rsidRPr="006668E9">
        <w:rPr>
          <w:rFonts w:hint="eastAsia"/>
          <w:szCs w:val="21"/>
        </w:rPr>
        <w:t xml:space="preserve">　</w:t>
      </w:r>
      <w:r w:rsidR="000D1820" w:rsidRPr="006668E9">
        <w:rPr>
          <w:rFonts w:hint="eastAsia"/>
          <w:szCs w:val="21"/>
        </w:rPr>
        <w:t xml:space="preserve">　　</w:t>
      </w:r>
      <w:r w:rsidR="00137200" w:rsidRPr="006668E9">
        <w:rPr>
          <w:rFonts w:hint="eastAsia"/>
          <w:szCs w:val="21"/>
        </w:rPr>
        <w:t xml:space="preserve">　</w:t>
      </w:r>
      <w:r w:rsidRPr="006668E9">
        <w:rPr>
          <w:rFonts w:hint="eastAsia"/>
          <w:szCs w:val="21"/>
        </w:rPr>
        <w:t>区</w:t>
      </w:r>
      <w:r w:rsidR="00475D3A" w:rsidRPr="006668E9">
        <w:rPr>
          <w:rFonts w:hint="eastAsia"/>
          <w:szCs w:val="21"/>
        </w:rPr>
        <w:t>長</w:t>
      </w:r>
      <w:r w:rsidRPr="006668E9">
        <w:rPr>
          <w:rFonts w:hint="eastAsia"/>
          <w:szCs w:val="21"/>
        </w:rPr>
        <w:t xml:space="preserve">　</w:t>
      </w:r>
      <w:r w:rsidR="000D1820" w:rsidRPr="006668E9">
        <w:rPr>
          <w:rFonts w:hint="eastAsia"/>
          <w:szCs w:val="21"/>
        </w:rPr>
        <w:t xml:space="preserve">　　</w:t>
      </w:r>
      <w:r w:rsidR="00137200" w:rsidRPr="006668E9">
        <w:rPr>
          <w:rFonts w:hint="eastAsia"/>
          <w:szCs w:val="21"/>
        </w:rPr>
        <w:t xml:space="preserve">　　</w:t>
      </w:r>
      <w:r w:rsidR="000D1820" w:rsidRPr="006668E9">
        <w:rPr>
          <w:rFonts w:hint="eastAsia"/>
          <w:szCs w:val="21"/>
        </w:rPr>
        <w:t xml:space="preserve">　　</w:t>
      </w:r>
      <w:r w:rsidR="00475D3A" w:rsidRPr="006668E9">
        <w:rPr>
          <w:rFonts w:hint="eastAsia"/>
          <w:szCs w:val="21"/>
        </w:rPr>
        <w:t xml:space="preserve">　㊞</w:t>
      </w: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 xml:space="preserve">　　　　　　　　　　　　　　　　　　　　　　</w:t>
      </w:r>
    </w:p>
    <w:p w:rsidR="00D17D29" w:rsidRPr="00B3655C" w:rsidRDefault="00D17D29">
      <w:pPr>
        <w:rPr>
          <w:szCs w:val="21"/>
        </w:rPr>
      </w:pP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ab/>
      </w:r>
      <w:r w:rsidR="006668E9">
        <w:rPr>
          <w:rFonts w:hint="eastAsia"/>
          <w:szCs w:val="21"/>
        </w:rPr>
        <w:t>令和</w:t>
      </w:r>
      <w:r w:rsidR="000D1820" w:rsidRPr="006668E9">
        <w:rPr>
          <w:rFonts w:hint="eastAsia"/>
          <w:szCs w:val="21"/>
        </w:rPr>
        <w:t xml:space="preserve">　　</w:t>
      </w:r>
      <w:r w:rsidRPr="00B3655C">
        <w:rPr>
          <w:rFonts w:hint="eastAsia"/>
          <w:szCs w:val="21"/>
        </w:rPr>
        <w:t>年度</w:t>
      </w:r>
      <w:r w:rsidR="00C54B5F">
        <w:rPr>
          <w:rFonts w:hint="eastAsia"/>
          <w:szCs w:val="21"/>
        </w:rPr>
        <w:t>サル被害緊急対策</w:t>
      </w:r>
      <w:r w:rsidRPr="00B3655C">
        <w:rPr>
          <w:rFonts w:hint="eastAsia"/>
          <w:szCs w:val="21"/>
        </w:rPr>
        <w:t>事業実施計画協議書</w:t>
      </w:r>
    </w:p>
    <w:p w:rsidR="00D17D29" w:rsidRPr="006668E9" w:rsidRDefault="00D17D29">
      <w:pPr>
        <w:rPr>
          <w:szCs w:val="21"/>
        </w:rPr>
      </w:pP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 xml:space="preserve">　</w:t>
      </w:r>
    </w:p>
    <w:p w:rsidR="00D17D29" w:rsidRPr="00B3655C" w:rsidRDefault="00D17D29">
      <w:pPr>
        <w:rPr>
          <w:szCs w:val="21"/>
        </w:rPr>
      </w:pPr>
      <w:r w:rsidRPr="00B3655C">
        <w:rPr>
          <w:rFonts w:hint="eastAsia"/>
          <w:szCs w:val="21"/>
        </w:rPr>
        <w:t xml:space="preserve">　</w:t>
      </w:r>
      <w:r w:rsidR="006668E9">
        <w:rPr>
          <w:rFonts w:hint="eastAsia"/>
          <w:szCs w:val="21"/>
        </w:rPr>
        <w:t>令和</w:t>
      </w:r>
      <w:r w:rsidR="000D1820" w:rsidRPr="006668E9">
        <w:rPr>
          <w:rFonts w:hint="eastAsia"/>
          <w:szCs w:val="21"/>
        </w:rPr>
        <w:t xml:space="preserve">　　</w:t>
      </w:r>
      <w:r w:rsidRPr="00B3655C">
        <w:rPr>
          <w:rFonts w:hint="eastAsia"/>
          <w:szCs w:val="21"/>
        </w:rPr>
        <w:t>年度において下記のとおり</w:t>
      </w:r>
      <w:r w:rsidR="00C54B5F">
        <w:rPr>
          <w:rFonts w:hint="eastAsia"/>
          <w:szCs w:val="21"/>
        </w:rPr>
        <w:t>サル被害緊急対策</w:t>
      </w:r>
      <w:r w:rsidRPr="00B3655C">
        <w:rPr>
          <w:rFonts w:hint="eastAsia"/>
          <w:szCs w:val="21"/>
        </w:rPr>
        <w:t>事業</w:t>
      </w:r>
      <w:r w:rsidR="00333267" w:rsidRPr="00B3655C">
        <w:rPr>
          <w:rFonts w:hint="eastAsia"/>
          <w:szCs w:val="21"/>
        </w:rPr>
        <w:t>を実施したいので、おおい町</w:t>
      </w:r>
      <w:r w:rsidR="00C54B5F">
        <w:rPr>
          <w:rFonts w:hint="eastAsia"/>
          <w:szCs w:val="21"/>
        </w:rPr>
        <w:t>農林水産</w:t>
      </w:r>
      <w:r w:rsidR="00333267" w:rsidRPr="00B3655C">
        <w:rPr>
          <w:rFonts w:hint="eastAsia"/>
          <w:szCs w:val="21"/>
        </w:rPr>
        <w:t>課所管補助金交付要綱第３条の規定により協議します。</w:t>
      </w:r>
    </w:p>
    <w:p w:rsidR="00333267" w:rsidRPr="00B3655C" w:rsidRDefault="00333267">
      <w:pPr>
        <w:rPr>
          <w:szCs w:val="21"/>
        </w:rPr>
      </w:pPr>
    </w:p>
    <w:p w:rsidR="00333267" w:rsidRPr="00B3655C" w:rsidRDefault="00333267" w:rsidP="00333267">
      <w:pPr>
        <w:pStyle w:val="a7"/>
        <w:rPr>
          <w:sz w:val="21"/>
          <w:szCs w:val="21"/>
        </w:rPr>
      </w:pPr>
      <w:r w:rsidRPr="00B3655C">
        <w:rPr>
          <w:rFonts w:hint="eastAsia"/>
          <w:sz w:val="21"/>
          <w:szCs w:val="21"/>
        </w:rPr>
        <w:t>記</w:t>
      </w:r>
    </w:p>
    <w:p w:rsidR="00333267" w:rsidRPr="00B3655C" w:rsidRDefault="00333267" w:rsidP="00333267">
      <w:pPr>
        <w:rPr>
          <w:szCs w:val="21"/>
        </w:rPr>
      </w:pPr>
    </w:p>
    <w:p w:rsidR="00333267" w:rsidRPr="00B3655C" w:rsidRDefault="00637A9F" w:rsidP="00333267">
      <w:pPr>
        <w:rPr>
          <w:szCs w:val="21"/>
        </w:rPr>
      </w:pPr>
      <w:r w:rsidRPr="00B3655C">
        <w:rPr>
          <w:rFonts w:hint="eastAsia"/>
          <w:szCs w:val="21"/>
        </w:rPr>
        <w:t>１　事業実施計画の概要</w:t>
      </w:r>
    </w:p>
    <w:p w:rsidR="00637A9F" w:rsidRPr="00B3655C" w:rsidRDefault="00B3655C" w:rsidP="00B365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 w:rsidR="00637A9F" w:rsidRPr="00B3655C">
        <w:rPr>
          <w:rFonts w:hint="eastAsia"/>
          <w:szCs w:val="21"/>
        </w:rPr>
        <w:t>１</w:t>
      </w:r>
      <w:r>
        <w:rPr>
          <w:rFonts w:hint="eastAsia"/>
          <w:szCs w:val="21"/>
        </w:rPr>
        <w:t>)</w:t>
      </w:r>
      <w:r w:rsidR="00637A9F" w:rsidRPr="00B3655C">
        <w:rPr>
          <w:rFonts w:hint="eastAsia"/>
          <w:szCs w:val="21"/>
        </w:rPr>
        <w:t>事業の種目</w:t>
      </w:r>
      <w:r w:rsidR="00637A9F" w:rsidRPr="00B3655C">
        <w:rPr>
          <w:rFonts w:hint="eastAsia"/>
          <w:szCs w:val="21"/>
        </w:rPr>
        <w:tab/>
      </w:r>
      <w:r w:rsidR="00637A9F" w:rsidRPr="00B3655C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C54B5F">
        <w:rPr>
          <w:rFonts w:hint="eastAsia"/>
          <w:szCs w:val="21"/>
        </w:rPr>
        <w:t>サル被害緊急対策</w:t>
      </w:r>
      <w:r w:rsidR="00637A9F" w:rsidRPr="00B3655C">
        <w:rPr>
          <w:rFonts w:hint="eastAsia"/>
          <w:szCs w:val="21"/>
        </w:rPr>
        <w:t>事業</w:t>
      </w:r>
    </w:p>
    <w:p w:rsidR="00637A9F" w:rsidRPr="00B3655C" w:rsidRDefault="00B3655C" w:rsidP="00B365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>)</w:t>
      </w:r>
      <w:r w:rsidR="00637A9F" w:rsidRPr="00B3655C">
        <w:rPr>
          <w:rFonts w:hint="eastAsia"/>
          <w:szCs w:val="21"/>
        </w:rPr>
        <w:t>事業実施主体</w:t>
      </w:r>
      <w:r w:rsidR="00637A9F" w:rsidRPr="00B3655C">
        <w:rPr>
          <w:rFonts w:hint="eastAsia"/>
          <w:szCs w:val="21"/>
        </w:rPr>
        <w:tab/>
      </w:r>
      <w:r w:rsidR="00637A9F" w:rsidRPr="00B3655C">
        <w:rPr>
          <w:rFonts w:hint="eastAsia"/>
          <w:szCs w:val="21"/>
        </w:rPr>
        <w:tab/>
      </w:r>
      <w:r w:rsidR="00137200" w:rsidRPr="006668E9">
        <w:rPr>
          <w:rFonts w:hint="eastAsia"/>
          <w:szCs w:val="21"/>
        </w:rPr>
        <w:t xml:space="preserve">　　　　　</w:t>
      </w:r>
      <w:r w:rsidR="00637A9F" w:rsidRPr="00B3655C">
        <w:rPr>
          <w:rFonts w:hint="eastAsia"/>
          <w:szCs w:val="21"/>
        </w:rPr>
        <w:t>区</w:t>
      </w:r>
      <w:r w:rsidR="00C54B5F">
        <w:rPr>
          <w:rFonts w:hint="eastAsia"/>
          <w:szCs w:val="21"/>
        </w:rPr>
        <w:t>サル追い払い隊</w:t>
      </w:r>
    </w:p>
    <w:p w:rsidR="00C54B5F" w:rsidRDefault="00B3655C" w:rsidP="00C54B5F">
      <w:pPr>
        <w:ind w:leftChars="100" w:left="2730" w:hangingChars="1200" w:hanging="2520"/>
        <w:rPr>
          <w:szCs w:val="21"/>
        </w:rPr>
      </w:pPr>
      <w:r>
        <w:rPr>
          <w:rFonts w:hint="eastAsia"/>
          <w:szCs w:val="21"/>
        </w:rPr>
        <w:t>(</w:t>
      </w:r>
      <w:r w:rsidR="00637A9F" w:rsidRPr="00B3655C">
        <w:rPr>
          <w:rFonts w:hint="eastAsia"/>
          <w:szCs w:val="21"/>
        </w:rPr>
        <w:t>３</w:t>
      </w:r>
      <w:r>
        <w:rPr>
          <w:rFonts w:hint="eastAsia"/>
          <w:szCs w:val="21"/>
        </w:rPr>
        <w:t>)</w:t>
      </w:r>
      <w:r w:rsidR="00637A9F" w:rsidRPr="00B3655C">
        <w:rPr>
          <w:rFonts w:hint="eastAsia"/>
          <w:szCs w:val="21"/>
        </w:rPr>
        <w:t>事業の現状及び</w:t>
      </w:r>
      <w:r w:rsidR="00E5758A" w:rsidRPr="00B3655C">
        <w:rPr>
          <w:rFonts w:hint="eastAsia"/>
          <w:szCs w:val="21"/>
        </w:rPr>
        <w:t>目的</w:t>
      </w:r>
      <w:r>
        <w:rPr>
          <w:rFonts w:hint="eastAsia"/>
          <w:szCs w:val="21"/>
        </w:rPr>
        <w:tab/>
      </w:r>
      <w:r w:rsidR="00637A9F" w:rsidRPr="00B3655C">
        <w:rPr>
          <w:rFonts w:hint="eastAsia"/>
          <w:szCs w:val="21"/>
        </w:rPr>
        <w:tab/>
      </w:r>
      <w:r w:rsidR="00C54B5F" w:rsidRPr="00C54B5F">
        <w:rPr>
          <w:rFonts w:hint="eastAsia"/>
          <w:szCs w:val="21"/>
        </w:rPr>
        <w:t>区内のサル追い払い活動を行うことにより、農作物の</w:t>
      </w:r>
    </w:p>
    <w:p w:rsidR="00637A9F" w:rsidRPr="00C54B5F" w:rsidRDefault="00C54B5F" w:rsidP="00C54B5F">
      <w:pPr>
        <w:ind w:leftChars="1300" w:left="273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C54B5F">
        <w:rPr>
          <w:rFonts w:hint="eastAsia"/>
          <w:szCs w:val="21"/>
        </w:rPr>
        <w:t>被害軽減及び農地の保全を図ることを目的とする。</w:t>
      </w:r>
    </w:p>
    <w:p w:rsidR="00637A9F" w:rsidRPr="00B3655C" w:rsidRDefault="00B3655C" w:rsidP="00B365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 w:rsidR="00E5758A" w:rsidRPr="00B3655C">
        <w:rPr>
          <w:rFonts w:hint="eastAsia"/>
          <w:szCs w:val="21"/>
        </w:rPr>
        <w:t>４</w:t>
      </w:r>
      <w:r>
        <w:rPr>
          <w:rFonts w:hint="eastAsia"/>
          <w:szCs w:val="21"/>
        </w:rPr>
        <w:t>)</w:t>
      </w:r>
      <w:r w:rsidR="00E5758A" w:rsidRPr="00B3655C">
        <w:rPr>
          <w:rFonts w:hint="eastAsia"/>
          <w:szCs w:val="21"/>
        </w:rPr>
        <w:t>事業の概要</w:t>
      </w:r>
      <w:r w:rsidR="00E5758A" w:rsidRPr="00B3655C">
        <w:rPr>
          <w:rFonts w:hint="eastAsia"/>
          <w:szCs w:val="21"/>
        </w:rPr>
        <w:tab/>
      </w:r>
      <w:r w:rsidR="00E5758A" w:rsidRPr="00B3655C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別紙実施計画書のとおり</w:t>
      </w:r>
    </w:p>
    <w:p w:rsidR="00E5758A" w:rsidRDefault="00B3655C" w:rsidP="00B365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５</w:t>
      </w:r>
      <w:r>
        <w:rPr>
          <w:rFonts w:hint="eastAsia"/>
          <w:szCs w:val="21"/>
        </w:rPr>
        <w:t>)</w:t>
      </w:r>
      <w:r w:rsidR="00E5758A" w:rsidRPr="00B3655C">
        <w:rPr>
          <w:rFonts w:hint="eastAsia"/>
          <w:szCs w:val="21"/>
        </w:rPr>
        <w:t>事業の内容及び経費の配分</w:t>
      </w:r>
      <w:r w:rsidR="00E5758A" w:rsidRPr="00B3655C">
        <w:rPr>
          <w:rFonts w:hint="eastAsia"/>
          <w:szCs w:val="21"/>
        </w:rPr>
        <w:tab/>
      </w:r>
      <w:r>
        <w:rPr>
          <w:rFonts w:hint="eastAsia"/>
          <w:szCs w:val="21"/>
        </w:rPr>
        <w:t>別紙収支計画書のとおり</w:t>
      </w:r>
    </w:p>
    <w:p w:rsidR="00B3655C" w:rsidRDefault="00B3655C" w:rsidP="00B3655C">
      <w:pPr>
        <w:rPr>
          <w:szCs w:val="21"/>
        </w:rPr>
      </w:pPr>
    </w:p>
    <w:p w:rsidR="00B3655C" w:rsidRDefault="00B3655C" w:rsidP="00B3655C">
      <w:pPr>
        <w:rPr>
          <w:szCs w:val="21"/>
        </w:rPr>
      </w:pPr>
      <w:r>
        <w:rPr>
          <w:rFonts w:hint="eastAsia"/>
          <w:szCs w:val="21"/>
        </w:rPr>
        <w:t>２　添付書類</w:t>
      </w:r>
    </w:p>
    <w:p w:rsidR="00B3655C" w:rsidRDefault="00B3655C" w:rsidP="00B3655C">
      <w:pPr>
        <w:rPr>
          <w:szCs w:val="21"/>
        </w:rPr>
      </w:pPr>
      <w:r>
        <w:rPr>
          <w:rFonts w:hint="eastAsia"/>
          <w:szCs w:val="21"/>
        </w:rPr>
        <w:t xml:space="preserve">　　　実施計画書</w:t>
      </w:r>
    </w:p>
    <w:p w:rsidR="00B3655C" w:rsidRDefault="00B3655C" w:rsidP="00B3655C">
      <w:pPr>
        <w:rPr>
          <w:szCs w:val="21"/>
        </w:rPr>
      </w:pPr>
      <w:r>
        <w:rPr>
          <w:rFonts w:hint="eastAsia"/>
          <w:szCs w:val="21"/>
        </w:rPr>
        <w:t xml:space="preserve">　　　収支計画書</w:t>
      </w:r>
    </w:p>
    <w:p w:rsidR="00CA0965" w:rsidRDefault="00CA0965" w:rsidP="00B3655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54B5F">
        <w:rPr>
          <w:rFonts w:hint="eastAsia"/>
          <w:szCs w:val="21"/>
        </w:rPr>
        <w:t>サル追い払い隊</w:t>
      </w:r>
      <w:r>
        <w:rPr>
          <w:rFonts w:hint="eastAsia"/>
          <w:szCs w:val="21"/>
        </w:rPr>
        <w:t>規約</w:t>
      </w:r>
    </w:p>
    <w:p w:rsidR="003F6F36" w:rsidRDefault="003F6F36" w:rsidP="00B3655C">
      <w:pPr>
        <w:rPr>
          <w:szCs w:val="21"/>
        </w:rPr>
      </w:pPr>
    </w:p>
    <w:p w:rsidR="003F6F36" w:rsidRDefault="003F6F3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3F6F36" w:rsidRPr="003F6F36" w:rsidRDefault="006668E9" w:rsidP="003F6F36">
      <w:pPr>
        <w:jc w:val="center"/>
        <w:rPr>
          <w:sz w:val="24"/>
          <w:szCs w:val="21"/>
        </w:rPr>
      </w:pPr>
      <w:r w:rsidRPr="006668E9">
        <w:rPr>
          <w:rFonts w:hint="eastAsia"/>
          <w:sz w:val="24"/>
          <w:szCs w:val="21"/>
        </w:rPr>
        <w:lastRenderedPageBreak/>
        <w:t>令和</w:t>
      </w:r>
      <w:r w:rsidR="000D1820" w:rsidRPr="006668E9">
        <w:rPr>
          <w:rFonts w:hint="eastAsia"/>
          <w:sz w:val="24"/>
          <w:szCs w:val="21"/>
        </w:rPr>
        <w:t xml:space="preserve">　　</w:t>
      </w:r>
      <w:r w:rsidR="003F6F36" w:rsidRPr="003F6F36">
        <w:rPr>
          <w:rFonts w:hint="eastAsia"/>
          <w:sz w:val="24"/>
          <w:szCs w:val="21"/>
        </w:rPr>
        <w:t>年度</w:t>
      </w:r>
      <w:r w:rsidR="003F6F36" w:rsidRPr="003F6F36">
        <w:rPr>
          <w:rFonts w:hint="eastAsia"/>
          <w:sz w:val="24"/>
          <w:szCs w:val="21"/>
        </w:rPr>
        <w:t xml:space="preserve"> </w:t>
      </w:r>
      <w:r w:rsidR="003354D7">
        <w:rPr>
          <w:rFonts w:hint="eastAsia"/>
          <w:sz w:val="24"/>
          <w:szCs w:val="21"/>
        </w:rPr>
        <w:t>サル被害緊急対策</w:t>
      </w:r>
      <w:r w:rsidR="003F6F36" w:rsidRPr="003F6F36">
        <w:rPr>
          <w:rFonts w:hint="eastAsia"/>
          <w:sz w:val="24"/>
          <w:szCs w:val="21"/>
        </w:rPr>
        <w:t>事業</w:t>
      </w:r>
      <w:r w:rsidR="003F6F36" w:rsidRPr="003F6F36">
        <w:rPr>
          <w:rFonts w:hint="eastAsia"/>
          <w:sz w:val="24"/>
          <w:szCs w:val="21"/>
        </w:rPr>
        <w:t xml:space="preserve"> </w:t>
      </w:r>
      <w:r w:rsidR="003F6F36" w:rsidRPr="003F6F36">
        <w:rPr>
          <w:rFonts w:hint="eastAsia"/>
          <w:sz w:val="24"/>
          <w:szCs w:val="21"/>
        </w:rPr>
        <w:t>実施計画書</w:t>
      </w:r>
    </w:p>
    <w:p w:rsidR="003F6F36" w:rsidRDefault="003F6F36" w:rsidP="00B3655C">
      <w:pPr>
        <w:rPr>
          <w:szCs w:val="21"/>
        </w:rPr>
      </w:pPr>
    </w:p>
    <w:p w:rsidR="003F6F36" w:rsidRDefault="003F6F36" w:rsidP="00B3655C">
      <w:pPr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774"/>
      </w:tblGrid>
      <w:tr w:rsidR="003F6F36" w:rsidTr="003F6F36">
        <w:trPr>
          <w:trHeight w:val="1388"/>
        </w:trPr>
        <w:tc>
          <w:tcPr>
            <w:tcW w:w="2518" w:type="dxa"/>
            <w:tcBorders>
              <w:tl2br w:val="single" w:sz="4" w:space="0" w:color="auto"/>
            </w:tcBorders>
          </w:tcPr>
          <w:p w:rsidR="003F6F36" w:rsidRDefault="003F6F36" w:rsidP="00B36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項目</w:t>
            </w:r>
          </w:p>
          <w:p w:rsidR="003F6F36" w:rsidRDefault="003F6F36" w:rsidP="00B3655C">
            <w:pPr>
              <w:rPr>
                <w:szCs w:val="21"/>
              </w:rPr>
            </w:pPr>
          </w:p>
          <w:p w:rsidR="003F6F36" w:rsidRDefault="003F6F36" w:rsidP="00B3655C">
            <w:pPr>
              <w:rPr>
                <w:szCs w:val="21"/>
              </w:rPr>
            </w:pPr>
          </w:p>
          <w:p w:rsidR="003F6F36" w:rsidRDefault="003F6F36" w:rsidP="003F6F3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時期</w:t>
            </w:r>
          </w:p>
        </w:tc>
        <w:tc>
          <w:tcPr>
            <w:tcW w:w="2410" w:type="dxa"/>
            <w:vAlign w:val="center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事業及び会議</w:t>
            </w:r>
          </w:p>
        </w:tc>
        <w:tc>
          <w:tcPr>
            <w:tcW w:w="3774" w:type="dxa"/>
            <w:vAlign w:val="center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</w:p>
        </w:tc>
      </w:tr>
      <w:tr w:rsidR="003F6F36" w:rsidTr="003F6F36">
        <w:trPr>
          <w:trHeight w:val="1388"/>
        </w:trPr>
        <w:tc>
          <w:tcPr>
            <w:tcW w:w="2518" w:type="dxa"/>
            <w:vAlign w:val="center"/>
          </w:tcPr>
          <w:p w:rsidR="003F6F36" w:rsidRPr="0034732E" w:rsidRDefault="003F6F36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6F36" w:rsidRPr="0034732E" w:rsidRDefault="003F6F36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774" w:type="dxa"/>
            <w:vAlign w:val="center"/>
          </w:tcPr>
          <w:p w:rsidR="003F6F36" w:rsidRPr="0034732E" w:rsidRDefault="003F6F36" w:rsidP="0034732E">
            <w:pPr>
              <w:jc w:val="left"/>
              <w:rPr>
                <w:color w:val="FF0000"/>
                <w:szCs w:val="21"/>
              </w:rPr>
            </w:pPr>
          </w:p>
        </w:tc>
      </w:tr>
      <w:tr w:rsidR="003F6F36" w:rsidTr="003F6F36">
        <w:trPr>
          <w:trHeight w:val="1388"/>
        </w:trPr>
        <w:tc>
          <w:tcPr>
            <w:tcW w:w="2518" w:type="dxa"/>
            <w:vAlign w:val="center"/>
          </w:tcPr>
          <w:p w:rsidR="003F6F36" w:rsidRPr="0034732E" w:rsidRDefault="003F6F36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6F36" w:rsidRPr="0034732E" w:rsidRDefault="003F6F36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774" w:type="dxa"/>
            <w:vAlign w:val="center"/>
          </w:tcPr>
          <w:p w:rsidR="003F6F36" w:rsidRPr="0034732E" w:rsidRDefault="003F6F36" w:rsidP="0034732E">
            <w:pPr>
              <w:jc w:val="left"/>
              <w:rPr>
                <w:color w:val="FF0000"/>
                <w:szCs w:val="21"/>
              </w:rPr>
            </w:pPr>
          </w:p>
        </w:tc>
      </w:tr>
      <w:tr w:rsidR="003F6F36" w:rsidTr="003F6F36">
        <w:trPr>
          <w:trHeight w:val="1388"/>
        </w:trPr>
        <w:tc>
          <w:tcPr>
            <w:tcW w:w="2518" w:type="dxa"/>
            <w:vAlign w:val="center"/>
          </w:tcPr>
          <w:p w:rsidR="003F6F36" w:rsidRPr="0034732E" w:rsidRDefault="003F6F36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6F36" w:rsidRPr="0034732E" w:rsidRDefault="003F6F36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774" w:type="dxa"/>
            <w:vAlign w:val="center"/>
          </w:tcPr>
          <w:p w:rsidR="003F6F36" w:rsidRPr="0034732E" w:rsidRDefault="003F6F36" w:rsidP="0034732E">
            <w:pPr>
              <w:jc w:val="left"/>
              <w:rPr>
                <w:color w:val="FF0000"/>
                <w:szCs w:val="21"/>
              </w:rPr>
            </w:pPr>
          </w:p>
        </w:tc>
      </w:tr>
      <w:tr w:rsidR="00137200" w:rsidTr="003F6F36">
        <w:trPr>
          <w:trHeight w:val="1388"/>
        </w:trPr>
        <w:tc>
          <w:tcPr>
            <w:tcW w:w="2518" w:type="dxa"/>
            <w:vAlign w:val="center"/>
          </w:tcPr>
          <w:p w:rsidR="00137200" w:rsidRPr="0034732E" w:rsidRDefault="00137200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37200" w:rsidRPr="0034732E" w:rsidRDefault="00137200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774" w:type="dxa"/>
            <w:vAlign w:val="center"/>
          </w:tcPr>
          <w:p w:rsidR="00137200" w:rsidRPr="0034732E" w:rsidRDefault="00137200" w:rsidP="0034732E">
            <w:pPr>
              <w:jc w:val="left"/>
              <w:rPr>
                <w:color w:val="FF0000"/>
                <w:szCs w:val="21"/>
              </w:rPr>
            </w:pPr>
          </w:p>
        </w:tc>
      </w:tr>
      <w:tr w:rsidR="00137200" w:rsidTr="003F6F36">
        <w:trPr>
          <w:trHeight w:val="1388"/>
        </w:trPr>
        <w:tc>
          <w:tcPr>
            <w:tcW w:w="2518" w:type="dxa"/>
            <w:vAlign w:val="center"/>
          </w:tcPr>
          <w:p w:rsidR="00137200" w:rsidRPr="0034732E" w:rsidRDefault="00137200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37200" w:rsidRPr="0034732E" w:rsidRDefault="00137200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774" w:type="dxa"/>
            <w:vAlign w:val="center"/>
          </w:tcPr>
          <w:p w:rsidR="00137200" w:rsidRPr="0034732E" w:rsidRDefault="00137200" w:rsidP="0034732E">
            <w:pPr>
              <w:jc w:val="left"/>
              <w:rPr>
                <w:color w:val="FF0000"/>
                <w:szCs w:val="21"/>
              </w:rPr>
            </w:pPr>
          </w:p>
        </w:tc>
      </w:tr>
      <w:tr w:rsidR="00137200" w:rsidTr="003F6F36">
        <w:trPr>
          <w:trHeight w:val="1388"/>
        </w:trPr>
        <w:tc>
          <w:tcPr>
            <w:tcW w:w="2518" w:type="dxa"/>
            <w:vAlign w:val="center"/>
          </w:tcPr>
          <w:p w:rsidR="00137200" w:rsidRPr="0034732E" w:rsidRDefault="00137200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37200" w:rsidRPr="0034732E" w:rsidRDefault="00137200" w:rsidP="003F6F3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774" w:type="dxa"/>
            <w:vAlign w:val="center"/>
          </w:tcPr>
          <w:p w:rsidR="00137200" w:rsidRPr="0034732E" w:rsidRDefault="00137200" w:rsidP="0034732E">
            <w:pPr>
              <w:jc w:val="left"/>
              <w:rPr>
                <w:color w:val="FF0000"/>
                <w:szCs w:val="21"/>
              </w:rPr>
            </w:pPr>
          </w:p>
        </w:tc>
      </w:tr>
    </w:tbl>
    <w:p w:rsidR="003F6F36" w:rsidRDefault="003F6F36" w:rsidP="00B3655C">
      <w:pPr>
        <w:rPr>
          <w:szCs w:val="21"/>
        </w:rPr>
      </w:pPr>
    </w:p>
    <w:p w:rsidR="003F6F36" w:rsidRDefault="003F6F3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3F6F36" w:rsidRPr="003F6F36" w:rsidRDefault="006668E9" w:rsidP="003F6F36">
      <w:pPr>
        <w:jc w:val="center"/>
        <w:rPr>
          <w:sz w:val="24"/>
          <w:szCs w:val="21"/>
        </w:rPr>
      </w:pPr>
      <w:r w:rsidRPr="006668E9">
        <w:rPr>
          <w:rFonts w:hint="eastAsia"/>
          <w:sz w:val="24"/>
          <w:szCs w:val="21"/>
        </w:rPr>
        <w:lastRenderedPageBreak/>
        <w:t>令和</w:t>
      </w:r>
      <w:r w:rsidR="000D1820" w:rsidRPr="006668E9">
        <w:rPr>
          <w:rFonts w:hint="eastAsia"/>
          <w:sz w:val="24"/>
          <w:szCs w:val="21"/>
        </w:rPr>
        <w:t xml:space="preserve">　　</w:t>
      </w:r>
      <w:r w:rsidR="003F6F36" w:rsidRPr="003F6F36">
        <w:rPr>
          <w:rFonts w:hint="eastAsia"/>
          <w:sz w:val="24"/>
          <w:szCs w:val="21"/>
        </w:rPr>
        <w:t>年度</w:t>
      </w:r>
      <w:r w:rsidR="003F6F36" w:rsidRPr="003F6F36">
        <w:rPr>
          <w:rFonts w:hint="eastAsia"/>
          <w:sz w:val="24"/>
          <w:szCs w:val="21"/>
        </w:rPr>
        <w:t xml:space="preserve"> </w:t>
      </w:r>
      <w:r w:rsidR="003354D7">
        <w:rPr>
          <w:rFonts w:hint="eastAsia"/>
          <w:sz w:val="24"/>
          <w:szCs w:val="21"/>
        </w:rPr>
        <w:t>サル被害緊急対策</w:t>
      </w:r>
      <w:r w:rsidR="003F6F36" w:rsidRPr="003F6F36">
        <w:rPr>
          <w:rFonts w:hint="eastAsia"/>
          <w:sz w:val="24"/>
          <w:szCs w:val="21"/>
        </w:rPr>
        <w:t>事業</w:t>
      </w:r>
      <w:r w:rsidR="003F6F36">
        <w:rPr>
          <w:rFonts w:hint="eastAsia"/>
          <w:sz w:val="24"/>
          <w:szCs w:val="21"/>
        </w:rPr>
        <w:t>収支</w:t>
      </w:r>
      <w:r w:rsidR="003F6F36" w:rsidRPr="003F6F36">
        <w:rPr>
          <w:rFonts w:hint="eastAsia"/>
          <w:sz w:val="24"/>
          <w:szCs w:val="21"/>
        </w:rPr>
        <w:t>計画書</w:t>
      </w:r>
    </w:p>
    <w:p w:rsidR="003F6F36" w:rsidRDefault="003F6F36" w:rsidP="00B3655C">
      <w:pPr>
        <w:rPr>
          <w:szCs w:val="21"/>
        </w:rPr>
      </w:pPr>
    </w:p>
    <w:p w:rsidR="003F6F36" w:rsidRDefault="003F6F36" w:rsidP="00B3655C">
      <w:pPr>
        <w:rPr>
          <w:szCs w:val="21"/>
        </w:rPr>
      </w:pPr>
      <w:r>
        <w:rPr>
          <w:rFonts w:hint="eastAsia"/>
          <w:szCs w:val="21"/>
        </w:rPr>
        <w:t>【収入】</w:t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ab/>
      </w:r>
      <w:r w:rsidR="00025CBE">
        <w:rPr>
          <w:rFonts w:hint="eastAsia"/>
          <w:szCs w:val="21"/>
        </w:rPr>
        <w:t>単位：円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535"/>
        <w:gridCol w:w="1535"/>
        <w:gridCol w:w="1535"/>
        <w:gridCol w:w="2357"/>
      </w:tblGrid>
      <w:tr w:rsidR="003F6F36" w:rsidTr="00025CBE">
        <w:tc>
          <w:tcPr>
            <w:tcW w:w="1740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535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535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1535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比較増減</w:t>
            </w:r>
          </w:p>
        </w:tc>
        <w:tc>
          <w:tcPr>
            <w:tcW w:w="2357" w:type="dxa"/>
          </w:tcPr>
          <w:p w:rsidR="003F6F36" w:rsidRDefault="003F6F36" w:rsidP="003F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3F6F36" w:rsidTr="00025CBE">
        <w:trPr>
          <w:trHeight w:val="927"/>
        </w:trPr>
        <w:tc>
          <w:tcPr>
            <w:tcW w:w="1740" w:type="dxa"/>
            <w:vAlign w:val="center"/>
          </w:tcPr>
          <w:p w:rsidR="003F6F36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</w:t>
            </w:r>
          </w:p>
        </w:tc>
        <w:tc>
          <w:tcPr>
            <w:tcW w:w="1535" w:type="dxa"/>
            <w:vAlign w:val="center"/>
          </w:tcPr>
          <w:p w:rsidR="003F6F36" w:rsidRPr="0034732E" w:rsidRDefault="003F6F36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F6F36" w:rsidRPr="0034732E" w:rsidRDefault="003F6F36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F6F36" w:rsidRPr="0034732E" w:rsidRDefault="003F6F36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025CBE" w:rsidRPr="0034732E" w:rsidRDefault="00025CBE" w:rsidP="00025CBE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3F6F36" w:rsidTr="00025CBE">
        <w:trPr>
          <w:trHeight w:val="927"/>
        </w:trPr>
        <w:tc>
          <w:tcPr>
            <w:tcW w:w="1740" w:type="dxa"/>
            <w:vAlign w:val="center"/>
          </w:tcPr>
          <w:p w:rsidR="003F6F36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一般財源</w:t>
            </w:r>
          </w:p>
        </w:tc>
        <w:tc>
          <w:tcPr>
            <w:tcW w:w="1535" w:type="dxa"/>
            <w:vAlign w:val="center"/>
          </w:tcPr>
          <w:p w:rsidR="003F6F36" w:rsidRPr="0034732E" w:rsidRDefault="003F6F36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F6F36" w:rsidRPr="0034732E" w:rsidRDefault="003F6F36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F6F36" w:rsidRPr="0034732E" w:rsidRDefault="003F6F36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3F6F36" w:rsidRPr="00025CBE" w:rsidRDefault="003F6F36" w:rsidP="00025CBE">
            <w:pPr>
              <w:jc w:val="left"/>
              <w:rPr>
                <w:sz w:val="20"/>
                <w:szCs w:val="20"/>
              </w:rPr>
            </w:pPr>
          </w:p>
        </w:tc>
      </w:tr>
      <w:tr w:rsidR="003F6F36" w:rsidTr="00025CBE">
        <w:trPr>
          <w:trHeight w:val="927"/>
        </w:trPr>
        <w:tc>
          <w:tcPr>
            <w:tcW w:w="1740" w:type="dxa"/>
            <w:vAlign w:val="center"/>
          </w:tcPr>
          <w:p w:rsidR="003F6F36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535" w:type="dxa"/>
            <w:vAlign w:val="center"/>
          </w:tcPr>
          <w:p w:rsidR="003F6F36" w:rsidRPr="0034732E" w:rsidRDefault="003F6F36" w:rsidP="007F46B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F6F36" w:rsidRPr="0034732E" w:rsidRDefault="003F6F36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F6F36" w:rsidRPr="0034732E" w:rsidRDefault="003F6F36" w:rsidP="007F46B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3F6F36" w:rsidRPr="00025CBE" w:rsidRDefault="003F6F36" w:rsidP="00025CBE">
            <w:pPr>
              <w:jc w:val="left"/>
              <w:rPr>
                <w:sz w:val="20"/>
                <w:szCs w:val="20"/>
              </w:rPr>
            </w:pPr>
          </w:p>
        </w:tc>
      </w:tr>
    </w:tbl>
    <w:p w:rsidR="003F6F36" w:rsidRDefault="003F6F36" w:rsidP="00B3655C">
      <w:pPr>
        <w:rPr>
          <w:szCs w:val="21"/>
        </w:rPr>
      </w:pPr>
    </w:p>
    <w:p w:rsidR="00025CBE" w:rsidRDefault="00025CBE" w:rsidP="00B3655C">
      <w:pPr>
        <w:rPr>
          <w:szCs w:val="21"/>
        </w:rPr>
      </w:pPr>
    </w:p>
    <w:p w:rsidR="00025CBE" w:rsidRDefault="00025CBE" w:rsidP="00025CBE">
      <w:pPr>
        <w:rPr>
          <w:szCs w:val="21"/>
        </w:rPr>
      </w:pPr>
      <w:r>
        <w:rPr>
          <w:rFonts w:hint="eastAsia"/>
          <w:szCs w:val="21"/>
        </w:rPr>
        <w:t>【支出】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単位：円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535"/>
        <w:gridCol w:w="1535"/>
        <w:gridCol w:w="1535"/>
        <w:gridCol w:w="2357"/>
      </w:tblGrid>
      <w:tr w:rsidR="00025CBE" w:rsidTr="00025CBE">
        <w:tc>
          <w:tcPr>
            <w:tcW w:w="1740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535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535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1535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比較増減</w:t>
            </w:r>
          </w:p>
        </w:tc>
        <w:tc>
          <w:tcPr>
            <w:tcW w:w="2357" w:type="dxa"/>
          </w:tcPr>
          <w:p w:rsidR="00025CBE" w:rsidRDefault="00025CBE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025CBE" w:rsidTr="00025CBE">
        <w:trPr>
          <w:trHeight w:val="927"/>
        </w:trPr>
        <w:tc>
          <w:tcPr>
            <w:tcW w:w="1740" w:type="dxa"/>
            <w:vAlign w:val="center"/>
          </w:tcPr>
          <w:p w:rsidR="00025CBE" w:rsidRDefault="003354D7" w:rsidP="003354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サル追い払い隊</w:t>
            </w:r>
            <w:r w:rsidR="00025CBE">
              <w:rPr>
                <w:rFonts w:hint="eastAsia"/>
                <w:szCs w:val="21"/>
              </w:rPr>
              <w:t>設立事業</w:t>
            </w:r>
          </w:p>
        </w:tc>
        <w:tc>
          <w:tcPr>
            <w:tcW w:w="1535" w:type="dxa"/>
            <w:vAlign w:val="center"/>
          </w:tcPr>
          <w:p w:rsidR="00025CBE" w:rsidRPr="0034732E" w:rsidRDefault="00025CBE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025CBE" w:rsidRPr="0034732E" w:rsidRDefault="00025CBE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025CBE" w:rsidRPr="0034732E" w:rsidRDefault="00025CBE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025CBE" w:rsidRDefault="00025CBE" w:rsidP="00025CBE">
            <w:pPr>
              <w:jc w:val="center"/>
              <w:rPr>
                <w:szCs w:val="21"/>
              </w:rPr>
            </w:pPr>
          </w:p>
        </w:tc>
      </w:tr>
      <w:tr w:rsidR="00025CBE" w:rsidTr="00025CBE">
        <w:trPr>
          <w:trHeight w:val="927"/>
        </w:trPr>
        <w:tc>
          <w:tcPr>
            <w:tcW w:w="1740" w:type="dxa"/>
            <w:vAlign w:val="center"/>
          </w:tcPr>
          <w:p w:rsidR="00025CBE" w:rsidRDefault="003354D7" w:rsidP="003354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サル追い払い</w:t>
            </w:r>
            <w:r w:rsidR="00025CBE">
              <w:rPr>
                <w:rFonts w:hint="eastAsia"/>
                <w:szCs w:val="21"/>
              </w:rPr>
              <w:t>資機材整備事業</w:t>
            </w:r>
          </w:p>
        </w:tc>
        <w:tc>
          <w:tcPr>
            <w:tcW w:w="1535" w:type="dxa"/>
            <w:vAlign w:val="center"/>
          </w:tcPr>
          <w:p w:rsidR="00025CBE" w:rsidRPr="0034732E" w:rsidRDefault="00025CBE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025CBE" w:rsidRPr="0034732E" w:rsidRDefault="00025CBE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025CBE" w:rsidRPr="0034732E" w:rsidRDefault="00025CBE" w:rsidP="00025CB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025CBE" w:rsidRDefault="00025CBE" w:rsidP="00025CBE">
            <w:pPr>
              <w:jc w:val="center"/>
              <w:rPr>
                <w:szCs w:val="21"/>
              </w:rPr>
            </w:pPr>
          </w:p>
        </w:tc>
      </w:tr>
      <w:tr w:rsidR="00AA1A50" w:rsidTr="00025CBE">
        <w:trPr>
          <w:trHeight w:val="927"/>
        </w:trPr>
        <w:tc>
          <w:tcPr>
            <w:tcW w:w="1740" w:type="dxa"/>
            <w:vAlign w:val="center"/>
          </w:tcPr>
          <w:p w:rsidR="00AA1A50" w:rsidRDefault="003354D7" w:rsidP="003354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サル追い払い</w:t>
            </w:r>
            <w:r w:rsidR="00A84276">
              <w:rPr>
                <w:rFonts w:hint="eastAsia"/>
                <w:szCs w:val="21"/>
              </w:rPr>
              <w:t>活動</w:t>
            </w:r>
            <w:bookmarkStart w:id="0" w:name="_GoBack"/>
            <w:bookmarkEnd w:id="0"/>
            <w:r w:rsidR="00A84276">
              <w:rPr>
                <w:rFonts w:hint="eastAsia"/>
                <w:szCs w:val="21"/>
              </w:rPr>
              <w:t>支援事業</w:t>
            </w:r>
          </w:p>
        </w:tc>
        <w:tc>
          <w:tcPr>
            <w:tcW w:w="1535" w:type="dxa"/>
            <w:vAlign w:val="center"/>
          </w:tcPr>
          <w:p w:rsidR="00AA1A50" w:rsidRPr="0034732E" w:rsidRDefault="00AA1A50" w:rsidP="00F92DC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AA1A50" w:rsidRPr="0034732E" w:rsidRDefault="00AA1A50" w:rsidP="00F92DC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AA1A50" w:rsidRPr="0034732E" w:rsidRDefault="00AA1A50" w:rsidP="00F92DC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A1A50" w:rsidRDefault="00AA1A50" w:rsidP="00025CBE">
            <w:pPr>
              <w:jc w:val="center"/>
              <w:rPr>
                <w:szCs w:val="21"/>
              </w:rPr>
            </w:pPr>
          </w:p>
        </w:tc>
      </w:tr>
      <w:tr w:rsidR="007F46BC" w:rsidTr="00025CBE">
        <w:trPr>
          <w:trHeight w:val="927"/>
        </w:trPr>
        <w:tc>
          <w:tcPr>
            <w:tcW w:w="1740" w:type="dxa"/>
            <w:vAlign w:val="center"/>
          </w:tcPr>
          <w:p w:rsidR="007F46BC" w:rsidRDefault="007F46BC" w:rsidP="00025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535" w:type="dxa"/>
            <w:vAlign w:val="center"/>
          </w:tcPr>
          <w:p w:rsidR="007F46BC" w:rsidRPr="0034732E" w:rsidRDefault="007F46BC" w:rsidP="00F92DC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7F46BC" w:rsidRPr="0034732E" w:rsidRDefault="007F46BC" w:rsidP="00F92DC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7F46BC" w:rsidRPr="0034732E" w:rsidRDefault="007F46BC" w:rsidP="00F92DC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7F46BC" w:rsidRDefault="007F46BC" w:rsidP="00025CBE">
            <w:pPr>
              <w:jc w:val="center"/>
              <w:rPr>
                <w:szCs w:val="21"/>
              </w:rPr>
            </w:pPr>
          </w:p>
        </w:tc>
      </w:tr>
    </w:tbl>
    <w:p w:rsidR="00025CBE" w:rsidRPr="003F6F36" w:rsidRDefault="00025CBE" w:rsidP="00B3655C">
      <w:pPr>
        <w:rPr>
          <w:szCs w:val="21"/>
        </w:rPr>
      </w:pPr>
    </w:p>
    <w:sectPr w:rsidR="00025CBE" w:rsidRPr="003F6F36" w:rsidSect="00BE1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BE" w:rsidRDefault="00025CBE" w:rsidP="00D17D29">
      <w:r>
        <w:separator/>
      </w:r>
    </w:p>
  </w:endnote>
  <w:endnote w:type="continuationSeparator" w:id="0">
    <w:p w:rsidR="00025CBE" w:rsidRDefault="00025CBE" w:rsidP="00D1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BE" w:rsidRDefault="00025CBE" w:rsidP="00D17D29">
      <w:r>
        <w:separator/>
      </w:r>
    </w:p>
  </w:footnote>
  <w:footnote w:type="continuationSeparator" w:id="0">
    <w:p w:rsidR="00025CBE" w:rsidRDefault="00025CBE" w:rsidP="00D1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D29"/>
    <w:rsid w:val="00015A73"/>
    <w:rsid w:val="00025CBE"/>
    <w:rsid w:val="000D1820"/>
    <w:rsid w:val="000F275A"/>
    <w:rsid w:val="00105D4C"/>
    <w:rsid w:val="00137200"/>
    <w:rsid w:val="00287486"/>
    <w:rsid w:val="00333267"/>
    <w:rsid w:val="003354D7"/>
    <w:rsid w:val="0034732E"/>
    <w:rsid w:val="003F6F36"/>
    <w:rsid w:val="00475D3A"/>
    <w:rsid w:val="00627BB5"/>
    <w:rsid w:val="00637A9F"/>
    <w:rsid w:val="006668E9"/>
    <w:rsid w:val="007F46BC"/>
    <w:rsid w:val="00883905"/>
    <w:rsid w:val="00895833"/>
    <w:rsid w:val="008C28B3"/>
    <w:rsid w:val="00A84276"/>
    <w:rsid w:val="00AA1A50"/>
    <w:rsid w:val="00B3655C"/>
    <w:rsid w:val="00BE1377"/>
    <w:rsid w:val="00C54B5F"/>
    <w:rsid w:val="00CA0965"/>
    <w:rsid w:val="00D17D29"/>
    <w:rsid w:val="00DE1A3B"/>
    <w:rsid w:val="00E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12BE9"/>
  <w15:docId w15:val="{2FB4F3DC-4C2E-4B05-88E2-586553A1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D29"/>
  </w:style>
  <w:style w:type="paragraph" w:styleId="a5">
    <w:name w:val="footer"/>
    <w:basedOn w:val="a"/>
    <w:link w:val="a6"/>
    <w:uiPriority w:val="99"/>
    <w:unhideWhenUsed/>
    <w:rsid w:val="00D17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D29"/>
  </w:style>
  <w:style w:type="paragraph" w:styleId="a7">
    <w:name w:val="Note Heading"/>
    <w:basedOn w:val="a"/>
    <w:next w:val="a"/>
    <w:link w:val="a8"/>
    <w:uiPriority w:val="99"/>
    <w:unhideWhenUsed/>
    <w:rsid w:val="0033326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33267"/>
    <w:rPr>
      <w:sz w:val="22"/>
    </w:rPr>
  </w:style>
  <w:style w:type="paragraph" w:styleId="a9">
    <w:name w:val="Closing"/>
    <w:basedOn w:val="a"/>
    <w:link w:val="aa"/>
    <w:uiPriority w:val="99"/>
    <w:unhideWhenUsed/>
    <w:rsid w:val="0033326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33267"/>
    <w:rPr>
      <w:sz w:val="22"/>
    </w:rPr>
  </w:style>
  <w:style w:type="table" w:styleId="ab">
    <w:name w:val="Table Grid"/>
    <w:basedOn w:val="a1"/>
    <w:uiPriority w:val="59"/>
    <w:rsid w:val="003F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ktanaka</dc:creator>
  <cp:keywords/>
  <dc:description/>
  <cp:lastModifiedBy>Administrator</cp:lastModifiedBy>
  <cp:revision>23</cp:revision>
  <dcterms:created xsi:type="dcterms:W3CDTF">2012-04-25T08:12:00Z</dcterms:created>
  <dcterms:modified xsi:type="dcterms:W3CDTF">2021-03-18T04:37:00Z</dcterms:modified>
</cp:coreProperties>
</file>